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B" w:rsidRDefault="005C557B"/>
    <w:p w:rsidR="0050598C" w:rsidRDefault="0050598C"/>
    <w:p w:rsidR="008D360B" w:rsidRPr="00100595" w:rsidRDefault="008D360B" w:rsidP="008D360B">
      <w:pPr>
        <w:pStyle w:val="Ttulo1"/>
        <w:rPr>
          <w:rFonts w:asciiTheme="minorHAnsi" w:hAnsiTheme="minorHAnsi"/>
        </w:rPr>
      </w:pPr>
      <w:r w:rsidRPr="00100595">
        <w:rPr>
          <w:rFonts w:asciiTheme="minorHAnsi" w:hAnsiTheme="minorHAnsi"/>
        </w:rPr>
        <w:t>BASES CONCURSO FOTOGRAFÍA</w:t>
      </w:r>
    </w:p>
    <w:p w:rsidR="008D360B" w:rsidRDefault="008D360B" w:rsidP="008D360B"/>
    <w:p w:rsidR="008D360B" w:rsidRDefault="008D360B" w:rsidP="008D360B">
      <w:pPr>
        <w:pStyle w:val="Ttulo2"/>
      </w:pPr>
      <w:r>
        <w:t xml:space="preserve">Certamen fotográfico </w:t>
      </w:r>
    </w:p>
    <w:p w:rsidR="008D360B" w:rsidRDefault="008D360B" w:rsidP="008D360B">
      <w:pPr>
        <w:pStyle w:val="Ttulo2"/>
      </w:pPr>
      <w:r>
        <w:t>“</w:t>
      </w:r>
      <w:proofErr w:type="spellStart"/>
      <w:r>
        <w:t>MonteAreo</w:t>
      </w:r>
      <w:proofErr w:type="spellEnd"/>
      <w:r>
        <w:t xml:space="preserve"> BTT 2020”</w:t>
      </w:r>
    </w:p>
    <w:p w:rsidR="008D360B" w:rsidRDefault="008D360B" w:rsidP="008D360B"/>
    <w:p w:rsidR="008D360B" w:rsidRDefault="008D360B" w:rsidP="008D360B"/>
    <w:p w:rsidR="008D360B" w:rsidRDefault="008D360B" w:rsidP="008D360B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1. Participantes.- </w:t>
      </w:r>
    </w:p>
    <w:p w:rsidR="008D360B" w:rsidRPr="00CC1B56" w:rsidRDefault="008D360B" w:rsidP="008D360B">
      <w:pPr>
        <w:rPr>
          <w:sz w:val="22"/>
          <w:szCs w:val="22"/>
        </w:rPr>
      </w:pPr>
    </w:p>
    <w:p w:rsidR="008D360B" w:rsidRPr="00CC1B56" w:rsidRDefault="008D360B" w:rsidP="008D360B">
      <w:pPr>
        <w:pStyle w:val="Sangradetextonormal"/>
        <w:jc w:val="both"/>
        <w:rPr>
          <w:rFonts w:ascii="Calibri" w:hAnsi="Calibri"/>
          <w:i w:val="0"/>
          <w:szCs w:val="22"/>
        </w:rPr>
      </w:pPr>
      <w:r w:rsidRPr="00CC1B56">
        <w:rPr>
          <w:rFonts w:ascii="Calibri" w:hAnsi="Calibri"/>
          <w:i w:val="0"/>
          <w:szCs w:val="22"/>
        </w:rPr>
        <w:t>Podrán concurrir a este certamen fotográfico todas las personas que lo deseen, sean profesionales o aficionados, siempre que sus trabajos se ajusten a las bases del mismo.</w:t>
      </w:r>
    </w:p>
    <w:p w:rsidR="008D360B" w:rsidRPr="00CC1B56" w:rsidRDefault="008D360B" w:rsidP="008D360B">
      <w:pPr>
        <w:rPr>
          <w:sz w:val="22"/>
          <w:szCs w:val="22"/>
        </w:rPr>
      </w:pPr>
    </w:p>
    <w:p w:rsidR="008D360B" w:rsidRDefault="008D360B" w:rsidP="008D360B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2. Temática.-  </w:t>
      </w:r>
    </w:p>
    <w:p w:rsidR="008D360B" w:rsidRPr="00CC1B56" w:rsidRDefault="008D360B" w:rsidP="008D360B">
      <w:pPr>
        <w:rPr>
          <w:sz w:val="22"/>
          <w:szCs w:val="22"/>
        </w:rPr>
      </w:pPr>
    </w:p>
    <w:p w:rsidR="008D360B" w:rsidRPr="00CC1B56" w:rsidRDefault="008D360B" w:rsidP="008D360B">
      <w:pPr>
        <w:pStyle w:val="Textoindependiente2"/>
        <w:ind w:firstLine="708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La práctica de bicicleta de montaña en el entorno del Monte </w:t>
      </w:r>
      <w:proofErr w:type="spellStart"/>
      <w:r>
        <w:rPr>
          <w:rFonts w:ascii="Calibri" w:hAnsi="Calibri"/>
          <w:iCs/>
          <w:sz w:val="22"/>
          <w:szCs w:val="22"/>
        </w:rPr>
        <w:t>Areo</w:t>
      </w:r>
      <w:proofErr w:type="spellEnd"/>
      <w:r>
        <w:rPr>
          <w:rFonts w:ascii="Calibri" w:hAnsi="Calibri"/>
          <w:iCs/>
          <w:sz w:val="22"/>
          <w:szCs w:val="22"/>
        </w:rPr>
        <w:t>.</w:t>
      </w:r>
    </w:p>
    <w:p w:rsidR="008D360B" w:rsidRPr="002C2729" w:rsidRDefault="008D360B" w:rsidP="008D360B">
      <w:pPr>
        <w:pStyle w:val="Textoindependiente2"/>
        <w:rPr>
          <w:rFonts w:ascii="Calibri" w:hAnsi="Calibri"/>
          <w:iCs/>
          <w:sz w:val="22"/>
          <w:szCs w:val="22"/>
        </w:rPr>
      </w:pPr>
    </w:p>
    <w:p w:rsidR="008D360B" w:rsidRPr="00CC1B56" w:rsidRDefault="008D360B" w:rsidP="008D360B">
      <w:pPr>
        <w:rPr>
          <w:sz w:val="22"/>
          <w:szCs w:val="22"/>
        </w:rPr>
      </w:pPr>
    </w:p>
    <w:p w:rsidR="008D360B" w:rsidRDefault="008D360B" w:rsidP="008D360B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3. Características de las fotografías.-</w:t>
      </w:r>
    </w:p>
    <w:p w:rsidR="008D360B" w:rsidRPr="00CC1B56" w:rsidRDefault="008D360B" w:rsidP="008D360B">
      <w:pPr>
        <w:rPr>
          <w:sz w:val="22"/>
          <w:szCs w:val="22"/>
        </w:rPr>
      </w:pPr>
    </w:p>
    <w:p w:rsidR="008D360B" w:rsidRPr="00CC1B56" w:rsidRDefault="008D360B" w:rsidP="008D360B">
      <w:pPr>
        <w:widowControl/>
        <w:numPr>
          <w:ilvl w:val="0"/>
          <w:numId w:val="5"/>
        </w:numPr>
        <w:spacing w:after="0"/>
        <w:rPr>
          <w:iCs/>
          <w:sz w:val="22"/>
          <w:szCs w:val="22"/>
        </w:rPr>
      </w:pPr>
      <w:r w:rsidRPr="00CC1B56">
        <w:rPr>
          <w:iCs/>
          <w:sz w:val="22"/>
          <w:szCs w:val="22"/>
        </w:rPr>
        <w:t xml:space="preserve">Las imágenes podrán ser en color o blanco y negro, no admitiéndose la manipulación digital </w:t>
      </w:r>
      <w:r>
        <w:rPr>
          <w:iCs/>
          <w:sz w:val="22"/>
          <w:szCs w:val="22"/>
        </w:rPr>
        <w:t>de las mismas. Las fotografías se presentará</w:t>
      </w:r>
      <w:r w:rsidRPr="00CC1B56">
        <w:rPr>
          <w:iCs/>
          <w:sz w:val="22"/>
          <w:szCs w:val="22"/>
        </w:rPr>
        <w:t xml:space="preserve">n </w:t>
      </w:r>
      <w:r>
        <w:rPr>
          <w:iCs/>
          <w:sz w:val="22"/>
          <w:szCs w:val="22"/>
        </w:rPr>
        <w:t xml:space="preserve">en formato </w:t>
      </w:r>
      <w:proofErr w:type="spellStart"/>
      <w:r>
        <w:rPr>
          <w:iCs/>
          <w:sz w:val="22"/>
          <w:szCs w:val="22"/>
        </w:rPr>
        <w:t>jpg</w:t>
      </w:r>
      <w:proofErr w:type="spellEnd"/>
      <w:r>
        <w:rPr>
          <w:iCs/>
          <w:sz w:val="22"/>
          <w:szCs w:val="22"/>
        </w:rPr>
        <w:t xml:space="preserve"> con un tamaño no superior a 3 MB</w:t>
      </w:r>
      <w:r>
        <w:rPr>
          <w:iCs/>
          <w:sz w:val="22"/>
          <w:szCs w:val="22"/>
          <w:vertAlign w:val="superscript"/>
        </w:rPr>
        <w:t>.</w:t>
      </w:r>
    </w:p>
    <w:p w:rsidR="008D360B" w:rsidRPr="00CC1B56" w:rsidRDefault="008D360B" w:rsidP="008D360B">
      <w:pPr>
        <w:widowControl/>
        <w:numPr>
          <w:ilvl w:val="0"/>
          <w:numId w:val="5"/>
        </w:numPr>
        <w:spacing w:after="0"/>
        <w:rPr>
          <w:sz w:val="22"/>
          <w:szCs w:val="22"/>
        </w:rPr>
      </w:pPr>
      <w:r w:rsidRPr="00CC1B56">
        <w:rPr>
          <w:iCs/>
          <w:sz w:val="22"/>
          <w:szCs w:val="22"/>
        </w:rPr>
        <w:t xml:space="preserve">Cada participante podrá presentar hasta un máximo de </w:t>
      </w:r>
      <w:r w:rsidRPr="00CC1B56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una </w:t>
      </w:r>
      <w:r w:rsidRPr="00CC1B56">
        <w:rPr>
          <w:b/>
          <w:iCs/>
          <w:sz w:val="22"/>
          <w:szCs w:val="22"/>
        </w:rPr>
        <w:t>fotografía</w:t>
      </w:r>
      <w:r>
        <w:rPr>
          <w:b/>
          <w:iCs/>
          <w:sz w:val="22"/>
          <w:szCs w:val="22"/>
        </w:rPr>
        <w:t>.</w:t>
      </w:r>
      <w:r w:rsidRPr="00CC1B56">
        <w:rPr>
          <w:iCs/>
          <w:sz w:val="22"/>
          <w:szCs w:val="22"/>
        </w:rPr>
        <w:t xml:space="preserve"> El contenido de la misma necesariamente estará relacionado con el tema del concurso.</w:t>
      </w:r>
    </w:p>
    <w:p w:rsidR="008D360B" w:rsidRPr="007F3F1D" w:rsidRDefault="008D360B" w:rsidP="008D360B">
      <w:pPr>
        <w:widowControl/>
        <w:numPr>
          <w:ilvl w:val="0"/>
          <w:numId w:val="5"/>
        </w:numPr>
        <w:spacing w:after="0"/>
        <w:rPr>
          <w:sz w:val="22"/>
          <w:szCs w:val="22"/>
        </w:rPr>
      </w:pPr>
      <w:r w:rsidRPr="00CC1B56">
        <w:rPr>
          <w:iCs/>
          <w:sz w:val="22"/>
          <w:szCs w:val="22"/>
        </w:rPr>
        <w:t>La fotografía deberá ser propiedad del autor que las presente al certamen.</w:t>
      </w:r>
    </w:p>
    <w:p w:rsidR="008D360B" w:rsidRPr="007F3F1D" w:rsidRDefault="008D360B" w:rsidP="008D360B">
      <w:pPr>
        <w:widowControl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iCs/>
          <w:sz w:val="22"/>
          <w:szCs w:val="22"/>
        </w:rPr>
        <w:t>En el caso de fotografías premiadas, la organización podrá pedir el archivo original.</w:t>
      </w:r>
    </w:p>
    <w:p w:rsidR="008D360B" w:rsidRDefault="008D360B" w:rsidP="008D360B">
      <w:pPr>
        <w:ind w:left="720"/>
        <w:rPr>
          <w:iCs/>
          <w:sz w:val="22"/>
          <w:szCs w:val="22"/>
        </w:rPr>
      </w:pPr>
    </w:p>
    <w:p w:rsidR="008D360B" w:rsidRPr="00CC1B56" w:rsidRDefault="008D360B" w:rsidP="008D360B">
      <w:pPr>
        <w:ind w:left="720"/>
        <w:rPr>
          <w:sz w:val="22"/>
          <w:szCs w:val="22"/>
        </w:rPr>
      </w:pPr>
      <w:bookmarkStart w:id="0" w:name="_GoBack"/>
      <w:bookmarkEnd w:id="0"/>
    </w:p>
    <w:p w:rsidR="008D360B" w:rsidRPr="00CC1B56" w:rsidRDefault="008D360B" w:rsidP="008D360B">
      <w:pPr>
        <w:rPr>
          <w:sz w:val="22"/>
          <w:szCs w:val="22"/>
        </w:rPr>
      </w:pPr>
    </w:p>
    <w:p w:rsidR="008D360B" w:rsidRDefault="008D360B" w:rsidP="008D360B">
      <w:pPr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4.- Forma de presentación y envío.-</w:t>
      </w:r>
    </w:p>
    <w:p w:rsidR="008D360B" w:rsidRPr="00CC1B56" w:rsidRDefault="008D360B" w:rsidP="008D360B">
      <w:pPr>
        <w:rPr>
          <w:sz w:val="22"/>
          <w:szCs w:val="22"/>
        </w:rPr>
      </w:pPr>
    </w:p>
    <w:p w:rsidR="008D360B" w:rsidRPr="00CC1B56" w:rsidRDefault="008D360B" w:rsidP="008D360B">
      <w:pPr>
        <w:pStyle w:val="Sangra3detindependiente"/>
        <w:jc w:val="both"/>
        <w:rPr>
          <w:rFonts w:ascii="Calibri" w:hAnsi="Calibri"/>
          <w:i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La fotografía será presentada en el momento de  realizar inscripción en la página web que se publicará en redes sociales.</w:t>
      </w:r>
      <w:r w:rsidRPr="003E14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 e</w:t>
      </w:r>
      <w:r w:rsidRPr="003E140F">
        <w:rPr>
          <w:rFonts w:ascii="Calibri" w:hAnsi="Calibri"/>
          <w:sz w:val="22"/>
          <w:szCs w:val="22"/>
        </w:rPr>
        <w:t xml:space="preserve">l hecho de participar en este concurso el autor de la fotografía autoriza la exhibición y publicación de las mismas en </w:t>
      </w:r>
      <w:r>
        <w:rPr>
          <w:rFonts w:ascii="Calibri" w:hAnsi="Calibri"/>
          <w:sz w:val="22"/>
          <w:szCs w:val="22"/>
        </w:rPr>
        <w:t xml:space="preserve">redes sociales, carteles y cualquier tipo de acción publicitaria para la marcha solidaria </w:t>
      </w:r>
      <w:proofErr w:type="spellStart"/>
      <w:r>
        <w:rPr>
          <w:rFonts w:ascii="Calibri" w:hAnsi="Calibri"/>
          <w:sz w:val="22"/>
          <w:szCs w:val="22"/>
        </w:rPr>
        <w:t>MonteAreo</w:t>
      </w:r>
      <w:proofErr w:type="spellEnd"/>
      <w:r>
        <w:rPr>
          <w:rFonts w:ascii="Calibri" w:hAnsi="Calibri"/>
          <w:sz w:val="22"/>
          <w:szCs w:val="22"/>
        </w:rPr>
        <w:t xml:space="preserve"> BTT.</w:t>
      </w:r>
      <w:r w:rsidRPr="003E14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 bien, los derechos de autor seguirán perteneciendo al autor de la fotografía.</w:t>
      </w:r>
      <w:r w:rsidRPr="003B62AF">
        <w:rPr>
          <w:rFonts w:ascii="Calibri" w:hAnsi="Calibri"/>
          <w:i w:val="0"/>
          <w:sz w:val="22"/>
          <w:szCs w:val="22"/>
        </w:rPr>
        <w:t xml:space="preserve"> </w:t>
      </w:r>
    </w:p>
    <w:p w:rsidR="008D360B" w:rsidRDefault="008D360B" w:rsidP="008D360B">
      <w:pPr>
        <w:pStyle w:val="Ttulo3"/>
        <w:ind w:firstLine="708"/>
        <w:rPr>
          <w:rFonts w:ascii="Calibri" w:hAnsi="Calibri" w:cs="Times New Roman"/>
          <w:i w:val="0"/>
          <w:sz w:val="22"/>
          <w:szCs w:val="22"/>
        </w:rPr>
      </w:pPr>
    </w:p>
    <w:p w:rsidR="008D360B" w:rsidRPr="00CC1B56" w:rsidRDefault="008D360B" w:rsidP="008D360B">
      <w:pPr>
        <w:pStyle w:val="Ttulo3"/>
        <w:ind w:firstLine="708"/>
        <w:rPr>
          <w:rFonts w:ascii="Calibri" w:hAnsi="Calibri" w:cs="Times New Roman"/>
          <w:i w:val="0"/>
          <w:sz w:val="22"/>
          <w:szCs w:val="22"/>
        </w:rPr>
      </w:pPr>
      <w:r w:rsidRPr="00CC1B56">
        <w:rPr>
          <w:rFonts w:ascii="Calibri" w:hAnsi="Calibri" w:cs="Times New Roman"/>
          <w:i w:val="0"/>
          <w:sz w:val="22"/>
          <w:szCs w:val="22"/>
        </w:rPr>
        <w:t xml:space="preserve">La fecha límite de presentación será el </w:t>
      </w:r>
      <w:r>
        <w:rPr>
          <w:rFonts w:ascii="Calibri" w:hAnsi="Calibri" w:cs="Times New Roman"/>
          <w:i w:val="0"/>
          <w:sz w:val="22"/>
          <w:szCs w:val="22"/>
        </w:rPr>
        <w:t xml:space="preserve">día 15 </w:t>
      </w:r>
      <w:r w:rsidRPr="00CC1B56">
        <w:rPr>
          <w:rFonts w:ascii="Calibri" w:hAnsi="Calibri" w:cs="Times New Roman"/>
          <w:i w:val="0"/>
          <w:sz w:val="22"/>
          <w:szCs w:val="22"/>
        </w:rPr>
        <w:t>de septiembre del 20</w:t>
      </w:r>
      <w:r>
        <w:rPr>
          <w:rFonts w:ascii="Calibri" w:hAnsi="Calibri" w:cs="Times New Roman"/>
          <w:i w:val="0"/>
          <w:sz w:val="22"/>
          <w:szCs w:val="22"/>
        </w:rPr>
        <w:t>20 a las 23:59.</w:t>
      </w:r>
    </w:p>
    <w:p w:rsidR="008D360B" w:rsidRPr="00CC1B56" w:rsidRDefault="008D360B" w:rsidP="008D360B">
      <w:pPr>
        <w:rPr>
          <w:rFonts w:cs="Arial"/>
          <w:sz w:val="22"/>
          <w:szCs w:val="22"/>
        </w:rPr>
      </w:pPr>
    </w:p>
    <w:p w:rsidR="008D360B" w:rsidRDefault="008D360B" w:rsidP="008D360B">
      <w:pPr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6.- Jurado.</w:t>
      </w:r>
    </w:p>
    <w:p w:rsidR="008D360B" w:rsidRPr="00CC1B56" w:rsidRDefault="008D360B" w:rsidP="008D360B">
      <w:pPr>
        <w:rPr>
          <w:rFonts w:ascii="Cambria" w:hAnsi="Cambria" w:cs="Arial"/>
          <w:sz w:val="22"/>
          <w:szCs w:val="22"/>
        </w:rPr>
      </w:pPr>
    </w:p>
    <w:p w:rsidR="008D360B" w:rsidRPr="00CC1B56" w:rsidRDefault="008D360B" w:rsidP="008D360B">
      <w:pPr>
        <w:pStyle w:val="Sangra2detindependiente"/>
        <w:rPr>
          <w:rFonts w:ascii="Calibri" w:hAnsi="Calibri"/>
          <w:i w:val="0"/>
          <w:iCs w:val="0"/>
          <w:sz w:val="22"/>
          <w:szCs w:val="22"/>
        </w:rPr>
      </w:pPr>
      <w:r w:rsidRPr="00CC1B56">
        <w:rPr>
          <w:rFonts w:ascii="Calibri" w:hAnsi="Calibri"/>
          <w:i w:val="0"/>
          <w:sz w:val="22"/>
          <w:szCs w:val="22"/>
        </w:rPr>
        <w:t xml:space="preserve">El jurado </w:t>
      </w:r>
      <w:r>
        <w:rPr>
          <w:rFonts w:ascii="Calibri" w:hAnsi="Calibri"/>
          <w:i w:val="0"/>
          <w:sz w:val="22"/>
          <w:szCs w:val="22"/>
        </w:rPr>
        <w:t xml:space="preserve">estará compuesto por los miembros de la asociación solidaria </w:t>
      </w:r>
      <w:proofErr w:type="spellStart"/>
      <w:r>
        <w:rPr>
          <w:rFonts w:ascii="Calibri" w:hAnsi="Calibri"/>
          <w:i w:val="0"/>
          <w:sz w:val="22"/>
          <w:szCs w:val="22"/>
        </w:rPr>
        <w:t>MonteAreo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 BTT.</w:t>
      </w:r>
      <w:r w:rsidRPr="00CC1B56">
        <w:rPr>
          <w:rFonts w:ascii="Calibri" w:hAnsi="Calibri"/>
          <w:i w:val="0"/>
          <w:sz w:val="22"/>
          <w:szCs w:val="22"/>
        </w:rPr>
        <w:t xml:space="preserve"> El Jurado se reserva el derecho de la interpretación de las Bases del presente concurso y de resolución de los casos no contemplados, de acuerdo con su mejor criterio.</w:t>
      </w:r>
    </w:p>
    <w:p w:rsidR="008D360B" w:rsidRDefault="008D360B" w:rsidP="008D360B">
      <w:pPr>
        <w:ind w:firstLine="708"/>
        <w:rPr>
          <w:b/>
          <w:bCs/>
          <w:iCs/>
          <w:sz w:val="22"/>
          <w:szCs w:val="22"/>
        </w:rPr>
      </w:pPr>
    </w:p>
    <w:p w:rsidR="008D360B" w:rsidRDefault="008D360B" w:rsidP="008D360B">
      <w:pPr>
        <w:ind w:firstLine="708"/>
        <w:rPr>
          <w:b/>
          <w:bCs/>
          <w:iCs/>
          <w:sz w:val="22"/>
          <w:szCs w:val="22"/>
        </w:rPr>
      </w:pPr>
      <w:r w:rsidRPr="00CC1B56">
        <w:rPr>
          <w:b/>
          <w:bCs/>
          <w:iCs/>
          <w:sz w:val="22"/>
          <w:szCs w:val="22"/>
        </w:rPr>
        <w:t xml:space="preserve">El fallo del jurado será hecho público </w:t>
      </w:r>
      <w:r>
        <w:rPr>
          <w:b/>
          <w:bCs/>
          <w:iCs/>
          <w:sz w:val="22"/>
          <w:szCs w:val="22"/>
        </w:rPr>
        <w:t>antes del 1 de octubre de</w:t>
      </w:r>
      <w:r w:rsidRPr="00CC1B56">
        <w:rPr>
          <w:b/>
          <w:bCs/>
          <w:iCs/>
          <w:sz w:val="22"/>
          <w:szCs w:val="22"/>
        </w:rPr>
        <w:t xml:space="preserve"> 20</w:t>
      </w:r>
      <w:r>
        <w:rPr>
          <w:b/>
          <w:bCs/>
          <w:iCs/>
          <w:sz w:val="22"/>
          <w:szCs w:val="22"/>
        </w:rPr>
        <w:t>20</w:t>
      </w:r>
      <w:r w:rsidRPr="00CC1B56">
        <w:rPr>
          <w:b/>
          <w:bCs/>
          <w:iCs/>
          <w:sz w:val="22"/>
          <w:szCs w:val="22"/>
        </w:rPr>
        <w:t xml:space="preserve"> y será inapelable.</w:t>
      </w:r>
    </w:p>
    <w:p w:rsidR="008D360B" w:rsidRDefault="008D360B" w:rsidP="008D360B">
      <w:pPr>
        <w:ind w:firstLine="708"/>
        <w:rPr>
          <w:iCs/>
          <w:sz w:val="22"/>
          <w:szCs w:val="22"/>
        </w:rPr>
      </w:pPr>
    </w:p>
    <w:p w:rsidR="008D360B" w:rsidRDefault="008D360B" w:rsidP="008D360B">
      <w:pPr>
        <w:ind w:firstLine="708"/>
        <w:rPr>
          <w:iCs/>
          <w:sz w:val="22"/>
          <w:szCs w:val="22"/>
        </w:rPr>
      </w:pPr>
    </w:p>
    <w:p w:rsidR="008D360B" w:rsidRPr="00066869" w:rsidRDefault="008D360B" w:rsidP="008D360B">
      <w:pPr>
        <w:ind w:firstLine="708"/>
        <w:rPr>
          <w:iCs/>
        </w:rPr>
      </w:pPr>
      <w:r w:rsidRPr="00CC1B56">
        <w:rPr>
          <w:iCs/>
          <w:sz w:val="22"/>
          <w:szCs w:val="22"/>
        </w:rPr>
        <w:t xml:space="preserve">Se dará publicidad del </w:t>
      </w:r>
      <w:r>
        <w:rPr>
          <w:iCs/>
          <w:sz w:val="22"/>
          <w:szCs w:val="22"/>
        </w:rPr>
        <w:t xml:space="preserve">fallo </w:t>
      </w:r>
      <w:r w:rsidRPr="00CC1B56">
        <w:rPr>
          <w:iCs/>
          <w:sz w:val="22"/>
          <w:szCs w:val="22"/>
        </w:rPr>
        <w:t>mediante comunicación escrita o telefónica a los participantes premiados. El Jurado se reserva el derecho de declarar desiertos los premios  si los trabajos presentados no reuniesen</w:t>
      </w:r>
      <w:r>
        <w:rPr>
          <w:iCs/>
          <w:sz w:val="22"/>
          <w:szCs w:val="22"/>
        </w:rPr>
        <w:t>,</w:t>
      </w:r>
      <w:r w:rsidRPr="00CC1B56">
        <w:rPr>
          <w:iCs/>
          <w:sz w:val="22"/>
          <w:szCs w:val="22"/>
        </w:rPr>
        <w:t xml:space="preserve"> a su criterio</w:t>
      </w:r>
      <w:r>
        <w:rPr>
          <w:iCs/>
          <w:sz w:val="22"/>
          <w:szCs w:val="22"/>
        </w:rPr>
        <w:t>,</w:t>
      </w:r>
      <w:r w:rsidRPr="00CC1B56">
        <w:rPr>
          <w:iCs/>
          <w:sz w:val="22"/>
          <w:szCs w:val="22"/>
        </w:rPr>
        <w:t xml:space="preserve"> los méritos suficientes.</w:t>
      </w:r>
    </w:p>
    <w:p w:rsidR="008D360B" w:rsidRPr="00CC1B56" w:rsidRDefault="008D360B" w:rsidP="008D360B">
      <w:pPr>
        <w:rPr>
          <w:rFonts w:cs="Arial"/>
          <w:sz w:val="22"/>
          <w:szCs w:val="22"/>
        </w:rPr>
      </w:pPr>
    </w:p>
    <w:p w:rsidR="008D360B" w:rsidRDefault="008D360B" w:rsidP="008D360B">
      <w:pPr>
        <w:rPr>
          <w:rFonts w:ascii="Century Gothic" w:hAnsi="Century Gothic" w:cs="Arial"/>
          <w:b/>
          <w:bCs/>
          <w:sz w:val="22"/>
        </w:rPr>
      </w:pPr>
    </w:p>
    <w:p w:rsidR="008D360B" w:rsidRPr="00CC1B56" w:rsidRDefault="008D360B" w:rsidP="008D360B">
      <w:pPr>
        <w:rPr>
          <w:i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</w:rPr>
        <w:t xml:space="preserve">7.- Premios.-  </w:t>
      </w:r>
      <w:r w:rsidRPr="00CC1B56">
        <w:rPr>
          <w:iCs/>
          <w:sz w:val="22"/>
          <w:szCs w:val="22"/>
        </w:rPr>
        <w:t>Se establecen los siguientes premios:</w:t>
      </w:r>
    </w:p>
    <w:p w:rsidR="008D360B" w:rsidRPr="00CC1B56" w:rsidRDefault="008D360B" w:rsidP="008D360B">
      <w:pPr>
        <w:ind w:firstLine="708"/>
        <w:rPr>
          <w:iCs/>
          <w:sz w:val="22"/>
          <w:szCs w:val="22"/>
        </w:rPr>
      </w:pPr>
    </w:p>
    <w:p w:rsidR="008D360B" w:rsidRPr="00CC1B56" w:rsidRDefault="008D360B" w:rsidP="008D360B">
      <w:pPr>
        <w:ind w:left="1418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Primer Premio: </w:t>
      </w:r>
      <w:r>
        <w:rPr>
          <w:b/>
          <w:bCs/>
          <w:iCs/>
          <w:sz w:val="22"/>
          <w:szCs w:val="22"/>
        </w:rPr>
        <w:tab/>
        <w:t>1</w:t>
      </w:r>
      <w:r w:rsidRPr="00CC1B56">
        <w:rPr>
          <w:b/>
          <w:bCs/>
          <w:iCs/>
          <w:sz w:val="22"/>
          <w:szCs w:val="22"/>
        </w:rPr>
        <w:t>00</w:t>
      </w:r>
      <w:r>
        <w:rPr>
          <w:b/>
          <w:bCs/>
          <w:iCs/>
          <w:sz w:val="22"/>
          <w:szCs w:val="22"/>
        </w:rPr>
        <w:t xml:space="preserve"> €</w:t>
      </w:r>
    </w:p>
    <w:p w:rsidR="008D360B" w:rsidRDefault="008D360B" w:rsidP="008D360B">
      <w:pPr>
        <w:ind w:left="1418"/>
        <w:rPr>
          <w:b/>
          <w:bCs/>
          <w:iCs/>
          <w:sz w:val="22"/>
          <w:szCs w:val="22"/>
        </w:rPr>
      </w:pPr>
      <w:r w:rsidRPr="00CC1B56">
        <w:rPr>
          <w:b/>
          <w:bCs/>
          <w:iCs/>
          <w:sz w:val="22"/>
          <w:szCs w:val="22"/>
        </w:rPr>
        <w:t>Segundo Premio</w:t>
      </w:r>
      <w:r>
        <w:rPr>
          <w:b/>
          <w:bCs/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ab/>
        <w:t>5</w:t>
      </w:r>
      <w:r w:rsidRPr="00CC1B56">
        <w:rPr>
          <w:b/>
          <w:bCs/>
          <w:iCs/>
          <w:sz w:val="22"/>
          <w:szCs w:val="22"/>
        </w:rPr>
        <w:t xml:space="preserve">0 </w:t>
      </w:r>
      <w:r>
        <w:rPr>
          <w:b/>
          <w:bCs/>
          <w:iCs/>
          <w:sz w:val="22"/>
          <w:szCs w:val="22"/>
        </w:rPr>
        <w:t>€</w:t>
      </w:r>
    </w:p>
    <w:p w:rsidR="008D360B" w:rsidRPr="00CC1B56" w:rsidRDefault="008D360B" w:rsidP="008D360B">
      <w:pPr>
        <w:ind w:left="1418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Tercer Premio:</w:t>
      </w:r>
      <w:r>
        <w:rPr>
          <w:b/>
          <w:bCs/>
          <w:iCs/>
          <w:sz w:val="22"/>
          <w:szCs w:val="22"/>
        </w:rPr>
        <w:tab/>
        <w:t>25€</w:t>
      </w:r>
    </w:p>
    <w:p w:rsidR="008D360B" w:rsidRPr="00CC1B56" w:rsidRDefault="008D360B" w:rsidP="008D360B">
      <w:pPr>
        <w:ind w:left="1418"/>
        <w:rPr>
          <w:b/>
          <w:bCs/>
          <w:iCs/>
          <w:sz w:val="22"/>
          <w:szCs w:val="22"/>
        </w:rPr>
      </w:pPr>
    </w:p>
    <w:p w:rsidR="008D360B" w:rsidRPr="00CC1B56" w:rsidRDefault="008D360B" w:rsidP="008D360B">
      <w:pPr>
        <w:rPr>
          <w:rFonts w:ascii="Arial" w:hAnsi="Arial" w:cs="Arial"/>
          <w:sz w:val="22"/>
          <w:szCs w:val="22"/>
        </w:rPr>
      </w:pPr>
    </w:p>
    <w:p w:rsidR="008D360B" w:rsidRDefault="008D360B" w:rsidP="008D360B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sz w:val="22"/>
        </w:rPr>
        <w:t>8.- Observaciones</w:t>
      </w:r>
      <w:r>
        <w:rPr>
          <w:rFonts w:ascii="Century Gothic" w:hAnsi="Century Gothic" w:cs="Arial"/>
          <w:b/>
          <w:bCs/>
        </w:rPr>
        <w:t>.-</w:t>
      </w:r>
    </w:p>
    <w:p w:rsidR="008D360B" w:rsidRDefault="008D360B" w:rsidP="008D360B">
      <w:pPr>
        <w:rPr>
          <w:rFonts w:ascii="Century Gothic" w:hAnsi="Century Gothic" w:cs="Arial"/>
          <w:b/>
          <w:bCs/>
        </w:rPr>
      </w:pPr>
    </w:p>
    <w:p w:rsidR="008D360B" w:rsidRDefault="008D360B" w:rsidP="008D360B">
      <w:pPr>
        <w:pStyle w:val="Textoindependiente3"/>
        <w:ind w:firstLine="708"/>
        <w:rPr>
          <w:rFonts w:ascii="Arial" w:hAnsi="Arial" w:cs="Arial"/>
        </w:rPr>
      </w:pPr>
      <w:r w:rsidRPr="00535B99">
        <w:rPr>
          <w:rFonts w:ascii="Calibri" w:hAnsi="Calibri"/>
          <w:i w:val="0"/>
          <w:sz w:val="22"/>
          <w:szCs w:val="22"/>
        </w:rPr>
        <w:t>La mera participación en este Concurso implica la total aceptación de las Bases Reguladoras del mismo.</w:t>
      </w:r>
    </w:p>
    <w:p w:rsidR="008D360B" w:rsidRDefault="008D360B" w:rsidP="008D360B">
      <w:pPr>
        <w:rPr>
          <w:rFonts w:ascii="Arial" w:hAnsi="Arial" w:cs="Arial"/>
        </w:rPr>
      </w:pPr>
    </w:p>
    <w:p w:rsidR="00C34AB3" w:rsidRDefault="00C34AB3"/>
    <w:p w:rsidR="00C34AB3" w:rsidRDefault="00C34AB3" w:rsidP="00435508">
      <w:pPr>
        <w:ind w:firstLine="0"/>
      </w:pPr>
    </w:p>
    <w:sectPr w:rsidR="00C34AB3" w:rsidSect="005059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4D" w:rsidRDefault="00E67F4D" w:rsidP="00B7092D">
      <w:pPr>
        <w:spacing w:after="0"/>
      </w:pPr>
      <w:r>
        <w:separator/>
      </w:r>
    </w:p>
  </w:endnote>
  <w:endnote w:type="continuationSeparator" w:id="0">
    <w:p w:rsidR="00E67F4D" w:rsidRDefault="00E67F4D" w:rsidP="00B709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Pr="00435508" w:rsidRDefault="00341EF1" w:rsidP="00435508">
    <w:pPr>
      <w:pStyle w:val="Piedepgina"/>
      <w:ind w:left="-284" w:firstLine="0"/>
      <w:rPr>
        <w:color w:val="auto"/>
      </w:rPr>
    </w:pPr>
    <w:r w:rsidRPr="00435508">
      <w:t xml:space="preserve">www.monteareobtt.com </w:t>
    </w:r>
    <w:r w:rsidRPr="004355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-322250</wp:posOffset>
          </wp:positionH>
          <wp:positionV relativeFrom="paragraph">
            <wp:posOffset>-100508</wp:posOffset>
          </wp:positionV>
          <wp:extent cx="6089472" cy="475488"/>
          <wp:effectExtent l="19050" t="0" r="6528" b="0"/>
          <wp:wrapNone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472" cy="47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tab/>
      <w:t xml:space="preserve">  </w:t>
    </w:r>
    <w:r>
      <w:tab/>
      <w:t xml:space="preserve">     Teléfono: 606308430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4D" w:rsidRDefault="00E67F4D" w:rsidP="00B7092D">
      <w:pPr>
        <w:spacing w:after="0"/>
      </w:pPr>
      <w:r>
        <w:separator/>
      </w:r>
    </w:p>
  </w:footnote>
  <w:footnote w:type="continuationSeparator" w:id="0">
    <w:p w:rsidR="00E67F4D" w:rsidRDefault="00E67F4D" w:rsidP="00B709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F1" w:rsidRDefault="00341EF1">
    <w:pPr>
      <w:pStyle w:val="Encabezado"/>
    </w:pPr>
    <w:r w:rsidRPr="00B709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-164465</wp:posOffset>
          </wp:positionV>
          <wp:extent cx="6126480" cy="1227455"/>
          <wp:effectExtent l="19050" t="0" r="7620" b="0"/>
          <wp:wrapThrough wrapText="bothSides">
            <wp:wrapPolygon edited="0">
              <wp:start x="-67" y="0"/>
              <wp:lineTo x="-67" y="21120"/>
              <wp:lineTo x="21627" y="21120"/>
              <wp:lineTo x="21627" y="0"/>
              <wp:lineTo x="-67" y="0"/>
            </wp:wrapPolygon>
          </wp:wrapThrough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9E"/>
    <w:multiLevelType w:val="hybridMultilevel"/>
    <w:tmpl w:val="C49407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6480E"/>
    <w:multiLevelType w:val="hybridMultilevel"/>
    <w:tmpl w:val="0BC4A5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606B8A"/>
    <w:multiLevelType w:val="hybridMultilevel"/>
    <w:tmpl w:val="9320A7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83333B"/>
    <w:multiLevelType w:val="hybridMultilevel"/>
    <w:tmpl w:val="49800EA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9A19E5"/>
    <w:multiLevelType w:val="hybridMultilevel"/>
    <w:tmpl w:val="37AE6B0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092D"/>
    <w:rsid w:val="00150926"/>
    <w:rsid w:val="0018077C"/>
    <w:rsid w:val="00341EF1"/>
    <w:rsid w:val="003C5F11"/>
    <w:rsid w:val="00435508"/>
    <w:rsid w:val="0050598C"/>
    <w:rsid w:val="005C557B"/>
    <w:rsid w:val="00734C2E"/>
    <w:rsid w:val="00740E16"/>
    <w:rsid w:val="008D360B"/>
    <w:rsid w:val="00A8397C"/>
    <w:rsid w:val="00A86A3D"/>
    <w:rsid w:val="00B439FC"/>
    <w:rsid w:val="00B7092D"/>
    <w:rsid w:val="00C34AB3"/>
    <w:rsid w:val="00C80250"/>
    <w:rsid w:val="00E67F4D"/>
    <w:rsid w:val="00E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after="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1E"/>
  </w:style>
  <w:style w:type="paragraph" w:styleId="Ttulo1">
    <w:name w:val="heading 1"/>
    <w:basedOn w:val="Normal"/>
    <w:next w:val="Normal"/>
    <w:link w:val="Ttulo1Car"/>
    <w:qFormat/>
    <w:rsid w:val="008D360B"/>
    <w:pPr>
      <w:keepNext/>
      <w:widowControl/>
      <w:spacing w:after="0"/>
      <w:ind w:firstLine="0"/>
      <w:jc w:val="center"/>
      <w:outlineLvl w:val="0"/>
    </w:pPr>
    <w:rPr>
      <w:rFonts w:ascii="Monotype Corsiva" w:eastAsia="Times New Roman" w:hAnsi="Monotype Corsiva" w:cs="Times New Roman"/>
      <w:color w:val="auto"/>
      <w:sz w:val="48"/>
    </w:rPr>
  </w:style>
  <w:style w:type="paragraph" w:styleId="Ttulo2">
    <w:name w:val="heading 2"/>
    <w:basedOn w:val="Normal"/>
    <w:next w:val="Normal"/>
    <w:link w:val="Ttulo2Car"/>
    <w:qFormat/>
    <w:rsid w:val="008D360B"/>
    <w:pPr>
      <w:keepNext/>
      <w:widowControl/>
      <w:spacing w:after="0"/>
      <w:ind w:firstLine="0"/>
      <w:jc w:val="center"/>
      <w:outlineLvl w:val="1"/>
    </w:pPr>
    <w:rPr>
      <w:rFonts w:ascii="Century Gothic" w:eastAsia="Times New Roman" w:hAnsi="Century Gothic" w:cs="Times New Roman"/>
      <w:b/>
      <w:bCs/>
      <w:color w:val="auto"/>
      <w:sz w:val="36"/>
    </w:rPr>
  </w:style>
  <w:style w:type="paragraph" w:styleId="Ttulo3">
    <w:name w:val="heading 3"/>
    <w:basedOn w:val="Normal"/>
    <w:next w:val="Normal"/>
    <w:link w:val="Ttulo3Car"/>
    <w:qFormat/>
    <w:rsid w:val="008D360B"/>
    <w:pPr>
      <w:keepNext/>
      <w:widowControl/>
      <w:spacing w:after="0"/>
      <w:ind w:firstLine="0"/>
      <w:jc w:val="left"/>
      <w:outlineLvl w:val="2"/>
    </w:pPr>
    <w:rPr>
      <w:rFonts w:ascii="Arial" w:eastAsia="Times New Roman" w:hAnsi="Arial" w:cs="Arial"/>
      <w:b/>
      <w:bCs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9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92D"/>
  </w:style>
  <w:style w:type="paragraph" w:styleId="Piedepgina">
    <w:name w:val="footer"/>
    <w:basedOn w:val="Normal"/>
    <w:link w:val="PiedepginaCar"/>
    <w:uiPriority w:val="99"/>
    <w:semiHidden/>
    <w:unhideWhenUsed/>
    <w:rsid w:val="00B7092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92D"/>
  </w:style>
  <w:style w:type="paragraph" w:styleId="Prrafodelista">
    <w:name w:val="List Paragraph"/>
    <w:basedOn w:val="Normal"/>
    <w:uiPriority w:val="34"/>
    <w:qFormat/>
    <w:rsid w:val="00734C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D360B"/>
    <w:rPr>
      <w:rFonts w:ascii="Monotype Corsiva" w:eastAsia="Times New Roman" w:hAnsi="Monotype Corsiva" w:cs="Times New Roman"/>
      <w:color w:val="auto"/>
      <w:sz w:val="48"/>
    </w:rPr>
  </w:style>
  <w:style w:type="character" w:customStyle="1" w:styleId="Ttulo2Car">
    <w:name w:val="Título 2 Car"/>
    <w:basedOn w:val="Fuentedeprrafopredeter"/>
    <w:link w:val="Ttulo2"/>
    <w:rsid w:val="008D360B"/>
    <w:rPr>
      <w:rFonts w:ascii="Century Gothic" w:eastAsia="Times New Roman" w:hAnsi="Century Gothic" w:cs="Times New Roman"/>
      <w:b/>
      <w:bCs/>
      <w:color w:val="auto"/>
      <w:sz w:val="36"/>
    </w:rPr>
  </w:style>
  <w:style w:type="character" w:customStyle="1" w:styleId="Ttulo3Car">
    <w:name w:val="Título 3 Car"/>
    <w:basedOn w:val="Fuentedeprrafopredeter"/>
    <w:link w:val="Ttulo3"/>
    <w:rsid w:val="008D360B"/>
    <w:rPr>
      <w:rFonts w:ascii="Arial" w:eastAsia="Times New Roman" w:hAnsi="Arial" w:cs="Arial"/>
      <w:b/>
      <w:bCs/>
      <w:i/>
      <w:iCs/>
      <w:color w:val="auto"/>
    </w:rPr>
  </w:style>
  <w:style w:type="paragraph" w:styleId="Sangradetextonormal">
    <w:name w:val="Body Text Indent"/>
    <w:basedOn w:val="Normal"/>
    <w:link w:val="Sangradetextonormal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D360B"/>
    <w:rPr>
      <w:rFonts w:ascii="Times New Roman" w:eastAsia="Times New Roman" w:hAnsi="Times New Roman" w:cs="Times New Roman"/>
      <w:i/>
      <w:iCs/>
      <w:color w:val="auto"/>
      <w:sz w:val="22"/>
    </w:rPr>
  </w:style>
  <w:style w:type="paragraph" w:styleId="Textoindependiente2">
    <w:name w:val="Body Text 2"/>
    <w:basedOn w:val="Normal"/>
    <w:link w:val="Textoindependiente2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360B"/>
    <w:rPr>
      <w:rFonts w:ascii="Times New Roman" w:eastAsia="Times New Roman" w:hAnsi="Times New Roman" w:cs="Times New Roman"/>
      <w:color w:val="auto"/>
    </w:rPr>
  </w:style>
  <w:style w:type="paragraph" w:styleId="Sangra2detindependiente">
    <w:name w:val="Body Text Indent 2"/>
    <w:basedOn w:val="Normal"/>
    <w:link w:val="Sangra2detindependienteCar"/>
    <w:semiHidden/>
    <w:rsid w:val="008D360B"/>
    <w:pPr>
      <w:widowControl/>
      <w:spacing w:after="0"/>
      <w:ind w:firstLine="708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Sangra3detindependiente">
    <w:name w:val="Body Text Indent 3"/>
    <w:basedOn w:val="Normal"/>
    <w:link w:val="Sangra3detindependienteCar"/>
    <w:semiHidden/>
    <w:rsid w:val="008D360B"/>
    <w:pPr>
      <w:widowControl/>
      <w:spacing w:after="0"/>
      <w:ind w:firstLine="708"/>
      <w:jc w:val="lef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D360B"/>
    <w:rPr>
      <w:rFonts w:ascii="Times New Roman" w:eastAsia="Times New Roman" w:hAnsi="Times New Roman" w:cs="Times New Roman"/>
      <w:i/>
      <w:iCs/>
      <w:color w:val="auto"/>
    </w:rPr>
  </w:style>
  <w:style w:type="paragraph" w:styleId="Textoindependiente3">
    <w:name w:val="Body Text 3"/>
    <w:basedOn w:val="Normal"/>
    <w:link w:val="Textoindependiente3Car"/>
    <w:semiHidden/>
    <w:rsid w:val="008D360B"/>
    <w:pPr>
      <w:widowControl/>
      <w:spacing w:after="0"/>
      <w:ind w:firstLine="0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360B"/>
    <w:rPr>
      <w:rFonts w:ascii="Times New Roman" w:eastAsia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folivares</dc:creator>
  <cp:lastModifiedBy>Usuario</cp:lastModifiedBy>
  <cp:revision>4</cp:revision>
  <cp:lastPrinted>2017-08-02T13:28:00Z</cp:lastPrinted>
  <dcterms:created xsi:type="dcterms:W3CDTF">2017-08-02T11:54:00Z</dcterms:created>
  <dcterms:modified xsi:type="dcterms:W3CDTF">2020-09-01T08:11:00Z</dcterms:modified>
</cp:coreProperties>
</file>